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D5278" w14:textId="77777777" w:rsidR="0050368F" w:rsidRPr="003410AD" w:rsidRDefault="0050368F" w:rsidP="00C41A0F">
      <w:pPr>
        <w:pStyle w:val="Title"/>
        <w:pBdr>
          <w:top w:val="single" w:sz="18" w:space="0" w:color="auto"/>
        </w:pBdr>
        <w:rPr>
          <w:rFonts w:ascii="Calibri" w:hAnsi="Calibri"/>
          <w:sz w:val="22"/>
          <w:szCs w:val="22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0"/>
        <w:gridCol w:w="3870"/>
        <w:gridCol w:w="1710"/>
        <w:gridCol w:w="2250"/>
      </w:tblGrid>
      <w:tr w:rsidR="00AB70CE" w:rsidRPr="003410AD" w14:paraId="391D527D" w14:textId="77777777" w:rsidTr="00DA0671">
        <w:trPr>
          <w:trHeight w:val="387"/>
        </w:trPr>
        <w:tc>
          <w:tcPr>
            <w:tcW w:w="1890" w:type="dxa"/>
            <w:vAlign w:val="bottom"/>
          </w:tcPr>
          <w:p w14:paraId="391D5279" w14:textId="77777777"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410AD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391D527A" w14:textId="77777777" w:rsidR="00AB70CE" w:rsidRPr="003410AD" w:rsidRDefault="004D5FE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  <w:vAlign w:val="bottom"/>
          </w:tcPr>
          <w:p w14:paraId="391D527B" w14:textId="77777777"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391D527C" w14:textId="77777777" w:rsidR="00AB70CE" w:rsidRPr="003410AD" w:rsidRDefault="00FB594E" w:rsidP="00DA06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AB70CE" w:rsidRPr="003410AD" w14:paraId="391D5282" w14:textId="77777777" w:rsidTr="00DA0671">
        <w:trPr>
          <w:cantSplit/>
          <w:trHeight w:val="107"/>
        </w:trPr>
        <w:tc>
          <w:tcPr>
            <w:tcW w:w="1890" w:type="dxa"/>
            <w:vAlign w:val="bottom"/>
          </w:tcPr>
          <w:p w14:paraId="391D527E" w14:textId="3540021C" w:rsidR="00AB70CE" w:rsidRPr="003410AD" w:rsidRDefault="000F11C7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 Year: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D527F" w14:textId="77777777" w:rsidR="00AB70CE" w:rsidRPr="003410AD" w:rsidRDefault="00FB594E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91D5280" w14:textId="77777777" w:rsidR="00AB70CE" w:rsidRPr="003410AD" w:rsidRDefault="00DA0671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Select </w:t>
            </w:r>
            <w:r w:rsidR="00AB70CE">
              <w:rPr>
                <w:rFonts w:ascii="Calibri" w:hAnsi="Calibri"/>
                <w:b/>
                <w:sz w:val="22"/>
                <w:szCs w:val="22"/>
              </w:rPr>
              <w:t>Goal #</w:t>
            </w:r>
          </w:p>
        </w:tc>
        <w:tc>
          <w:tcPr>
            <w:tcW w:w="2250" w:type="dxa"/>
            <w:vAlign w:val="bottom"/>
          </w:tcPr>
          <w:p w14:paraId="391D5281" w14:textId="36D30B19" w:rsidR="00AB70CE" w:rsidRPr="003410AD" w:rsidRDefault="000F11C7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1" w:name="Dropdown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0F11C7" w:rsidRPr="003410AD" w14:paraId="391D5287" w14:textId="77777777" w:rsidTr="00307B5F">
        <w:trPr>
          <w:cantSplit/>
        </w:trPr>
        <w:tc>
          <w:tcPr>
            <w:tcW w:w="9720" w:type="dxa"/>
            <w:gridSpan w:val="4"/>
            <w:vAlign w:val="bottom"/>
          </w:tcPr>
          <w:p w14:paraId="39293702" w14:textId="2B7A773F" w:rsidR="000F11C7" w:rsidRDefault="000F11C7" w:rsidP="000F11C7">
            <w:pPr>
              <w:spacing w:before="120"/>
              <w:jc w:val="both"/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Select Type of Goal: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77188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Marzano Focused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Non-Classroom Model </w:t>
            </w:r>
            <w:r>
              <w:rPr>
                <w:rFonts w:ascii="Calibri" w:hAnsi="Calibri"/>
                <w:b/>
                <w:sz w:val="22"/>
                <w:szCs w:val="22"/>
              </w:rPr>
              <w:t>Element: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 xml:space="preserve">  </w:t>
            </w:r>
            <w:bookmarkStart w:id="2" w:name="_GoBack"/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Element #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</w:ddList>
                </w:ffData>
              </w:fldChar>
            </w:r>
            <w:bookmarkStart w:id="3" w:name="Dropdown2"/>
            <w:r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  <w:bookmarkEnd w:id="3"/>
            <w:bookmarkEnd w:id="2"/>
          </w:p>
          <w:p w14:paraId="391D5286" w14:textId="6AC6DB52" w:rsidR="000F11C7" w:rsidRPr="003410AD" w:rsidRDefault="000F11C7" w:rsidP="000F11C7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963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Personal Choice</w:t>
            </w:r>
          </w:p>
        </w:tc>
      </w:tr>
    </w:tbl>
    <w:p w14:paraId="391D5288" w14:textId="77777777" w:rsidR="0050368F" w:rsidRPr="003410AD" w:rsidRDefault="0050368F">
      <w:pPr>
        <w:jc w:val="both"/>
        <w:rPr>
          <w:rFonts w:ascii="Calibri" w:hAnsi="Calibri"/>
          <w:sz w:val="22"/>
          <w:szCs w:val="22"/>
        </w:rPr>
      </w:pPr>
    </w:p>
    <w:p w14:paraId="391D5289" w14:textId="77777777"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14:paraId="391D528A" w14:textId="77777777"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I.</w:t>
      </w:r>
      <w:r>
        <w:rPr>
          <w:rFonts w:ascii="Calibri" w:hAnsi="Calibri"/>
          <w:b/>
          <w:sz w:val="22"/>
          <w:szCs w:val="22"/>
        </w:rPr>
        <w:t xml:space="preserve"> Area Identified for Development of Professional Practice</w:t>
      </w:r>
    </w:p>
    <w:p w14:paraId="391D528B" w14:textId="77777777" w:rsidR="00894181" w:rsidRDefault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0F11C7" w:rsidRPr="00C92156" w14:paraId="391D528E" w14:textId="77777777" w:rsidTr="00B3732F">
        <w:trPr>
          <w:trHeight w:val="431"/>
        </w:trPr>
        <w:tc>
          <w:tcPr>
            <w:tcW w:w="4874" w:type="dxa"/>
            <w:shd w:val="clear" w:color="auto" w:fill="auto"/>
          </w:tcPr>
          <w:p w14:paraId="391D528C" w14:textId="7E8C634C" w:rsidR="000F11C7" w:rsidRPr="00C92156" w:rsidRDefault="000F11C7" w:rsidP="000F11C7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is the expected outcome you hope to achieve? What specifically do you hope to improve upon?</w:t>
            </w:r>
          </w:p>
        </w:tc>
        <w:tc>
          <w:tcPr>
            <w:tcW w:w="4874" w:type="dxa"/>
            <w:shd w:val="clear" w:color="auto" w:fill="auto"/>
          </w:tcPr>
          <w:p w14:paraId="391D528D" w14:textId="6DFF86D8" w:rsidR="000F11C7" w:rsidRPr="00C92156" w:rsidRDefault="000F11C7" w:rsidP="000F11C7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 w:rsidRPr="00C92156">
              <w:rPr>
                <w:rFonts w:ascii="Calibri" w:hAnsi="Calibri"/>
                <w:b/>
                <w:sz w:val="22"/>
                <w:szCs w:val="22"/>
              </w:rPr>
              <w:t>Rationale/</w:t>
            </w:r>
            <w:r>
              <w:rPr>
                <w:rFonts w:ascii="Calibri" w:hAnsi="Calibri"/>
                <w:b/>
                <w:sz w:val="22"/>
                <w:szCs w:val="22"/>
              </w:rPr>
              <w:t>Explain why you chose this goal</w:t>
            </w:r>
          </w:p>
        </w:tc>
      </w:tr>
      <w:tr w:rsidR="00894181" w:rsidRPr="00C92156" w14:paraId="391D5291" w14:textId="77777777" w:rsidTr="00B3732F">
        <w:trPr>
          <w:trHeight w:val="406"/>
        </w:trPr>
        <w:tc>
          <w:tcPr>
            <w:tcW w:w="4874" w:type="dxa"/>
            <w:shd w:val="clear" w:color="auto" w:fill="auto"/>
            <w:vAlign w:val="bottom"/>
          </w:tcPr>
          <w:p w14:paraId="391D528F" w14:textId="77777777" w:rsidR="00894181" w:rsidRPr="00C92156" w:rsidRDefault="00FB594E" w:rsidP="00B3732F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14:paraId="391D5290" w14:textId="77777777" w:rsidR="00894181" w:rsidRPr="00C92156" w:rsidRDefault="00FB594E" w:rsidP="00B3732F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14:paraId="391D5292" w14:textId="77777777"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14:paraId="391D5293" w14:textId="77777777" w:rsidR="000E0C61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bookmarkStart w:id="4" w:name="_Hlk507599330"/>
      <w:r>
        <w:rPr>
          <w:rFonts w:ascii="Calibri" w:hAnsi="Calibri"/>
          <w:b/>
          <w:sz w:val="22"/>
          <w:szCs w:val="22"/>
        </w:rPr>
        <w:t>II. Professional Learning Goal and Activities</w:t>
      </w:r>
    </w:p>
    <w:bookmarkEnd w:id="4"/>
    <w:p w14:paraId="391D5294" w14:textId="77777777" w:rsidR="000E0C61" w:rsidRPr="003410AD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14:paraId="391D5295" w14:textId="5BCAD6CE" w:rsidR="00AB70CE" w:rsidRDefault="00894181" w:rsidP="00894181">
      <w:pPr>
        <w:pStyle w:val="BodyText"/>
        <w:pBdr>
          <w:top w:val="single" w:sz="18" w:space="1" w:color="auto"/>
          <w:bottom w:val="single" w:sz="18" w:space="1" w:color="auto"/>
        </w:pBdr>
        <w:jc w:val="left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GOAL</w:t>
      </w:r>
      <w:r w:rsidRPr="003410AD">
        <w:rPr>
          <w:rFonts w:ascii="Calibri" w:hAnsi="Calibri"/>
          <w:b/>
          <w:color w:val="FF0000"/>
          <w:sz w:val="28"/>
          <w:szCs w:val="28"/>
        </w:rPr>
        <w:t>:</w:t>
      </w:r>
      <w:r>
        <w:rPr>
          <w:rFonts w:ascii="Calibri" w:hAnsi="Calibri"/>
          <w:b/>
          <w:color w:val="FF0000"/>
          <w:sz w:val="28"/>
          <w:szCs w:val="28"/>
        </w:rPr>
        <w:t xml:space="preserve"> Learning Differences</w:t>
      </w:r>
      <w:r w:rsidR="0064288E">
        <w:rPr>
          <w:rFonts w:ascii="Calibri" w:hAnsi="Calibri"/>
          <w:b/>
          <w:color w:val="FF0000"/>
          <w:sz w:val="28"/>
          <w:szCs w:val="28"/>
        </w:rPr>
        <w:t>:</w:t>
      </w:r>
      <w:r w:rsidR="00242B2C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463080">
        <w:rPr>
          <w:rFonts w:ascii="Calibri" w:hAnsi="Calibri"/>
          <w:b/>
          <w:color w:val="FF0000"/>
          <w:sz w:val="28"/>
          <w:szCs w:val="28"/>
        </w:rPr>
        <w:t>Instructional Support Personnel (Non-Classroom)</w:t>
      </w: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242B2C">
        <w:rPr>
          <w:rFonts w:ascii="Calibri" w:hAnsi="Calibri"/>
          <w:b/>
          <w:color w:val="FF0000"/>
          <w:sz w:val="28"/>
          <w:szCs w:val="28"/>
        </w:rPr>
        <w:t>#</w:t>
      </w:r>
      <w:r w:rsidR="0064288E">
        <w:rPr>
          <w:rFonts w:ascii="Calibri" w:hAnsi="Calibri"/>
          <w:b/>
          <w:color w:val="FF0000"/>
          <w:sz w:val="28"/>
          <w:szCs w:val="28"/>
        </w:rPr>
        <w:t>2</w:t>
      </w:r>
      <w:r w:rsidRPr="003410AD">
        <w:rPr>
          <w:rFonts w:ascii="Calibri" w:hAnsi="Calibri"/>
          <w:b/>
          <w:color w:val="FF0000"/>
          <w:sz w:val="28"/>
          <w:szCs w:val="28"/>
        </w:rPr>
        <w:tab/>
      </w:r>
    </w:p>
    <w:p w14:paraId="391D5296" w14:textId="1CD6A9C6" w:rsidR="00AB70CE" w:rsidRDefault="00B103BB" w:rsidP="00AB70CE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The </w:t>
      </w:r>
      <w:r w:rsidR="00463080">
        <w:rPr>
          <w:rFonts w:ascii="Calibri" w:hAnsi="Calibri"/>
          <w:b/>
          <w:sz w:val="22"/>
          <w:szCs w:val="22"/>
        </w:rPr>
        <w:t>Instructional Support Personnel (Non-Classroom)</w:t>
      </w:r>
      <w:r>
        <w:rPr>
          <w:rFonts w:ascii="Calibri" w:hAnsi="Calibri"/>
          <w:b/>
          <w:sz w:val="22"/>
          <w:szCs w:val="22"/>
        </w:rPr>
        <w:t xml:space="preserve"> </w:t>
      </w:r>
      <w:r w:rsidR="001D754A">
        <w:rPr>
          <w:rFonts w:ascii="Calibri" w:hAnsi="Calibri"/>
          <w:b/>
          <w:sz w:val="22"/>
          <w:szCs w:val="22"/>
        </w:rPr>
        <w:t>demonstrates an</w:t>
      </w:r>
      <w:r>
        <w:rPr>
          <w:rFonts w:ascii="Calibri" w:hAnsi="Calibri"/>
          <w:b/>
          <w:sz w:val="22"/>
          <w:szCs w:val="22"/>
        </w:rPr>
        <w:t xml:space="preserve"> understanding of individual differences and diverse cultures and communities to ensure inclusive learning environments that enable each learner to meet high standards.</w:t>
      </w:r>
    </w:p>
    <w:p w14:paraId="391D5297" w14:textId="77777777" w:rsidR="0031670C" w:rsidRPr="003410AD" w:rsidRDefault="0031670C" w:rsidP="00726F44">
      <w:pPr>
        <w:pStyle w:val="BodyText"/>
        <w:rPr>
          <w:rFonts w:ascii="Calibri" w:hAnsi="Calibri"/>
          <w:b/>
          <w:sz w:val="22"/>
          <w:szCs w:val="22"/>
        </w:rPr>
      </w:pPr>
    </w:p>
    <w:p w14:paraId="391D5298" w14:textId="77777777" w:rsidR="003410AD" w:rsidRDefault="0050368F" w:rsidP="00242B2C">
      <w:pPr>
        <w:pStyle w:val="BodyText"/>
        <w:spacing w:after="240"/>
        <w:rPr>
          <w:rFonts w:ascii="Calibri" w:hAnsi="Calibri"/>
          <w:b/>
          <w:color w:val="0000FF"/>
          <w:sz w:val="22"/>
          <w:szCs w:val="22"/>
        </w:rPr>
      </w:pPr>
      <w:r w:rsidRPr="003410AD">
        <w:rPr>
          <w:rFonts w:ascii="Calibri" w:hAnsi="Calibri"/>
          <w:b/>
          <w:color w:val="0000FF"/>
          <w:sz w:val="22"/>
          <w:szCs w:val="22"/>
        </w:rPr>
        <w:t>Strategies/Activities</w:t>
      </w:r>
      <w:r w:rsidR="00F5172A">
        <w:rPr>
          <w:rFonts w:ascii="Calibri" w:hAnsi="Calibri"/>
          <w:b/>
          <w:color w:val="0000FF"/>
          <w:sz w:val="22"/>
          <w:szCs w:val="22"/>
        </w:rPr>
        <w:t xml:space="preserve"> (Choose from the following):</w:t>
      </w:r>
    </w:p>
    <w:p w14:paraId="391D5299" w14:textId="0E1399DF" w:rsidR="00F5172A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Symbol" w:hAnsi="Symbol"/>
          <w:color w:val="0000FF"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>
        <w:rPr>
          <w:rFonts w:ascii="Symbol" w:hAnsi="Symbol"/>
          <w:color w:val="0000FF"/>
          <w:sz w:val="22"/>
          <w:szCs w:val="22"/>
          <w:highlight w:val="lightGray"/>
        </w:rPr>
        <w:instrText xml:space="preserve"> FORMCHECKBOX </w:instrText>
      </w:r>
      <w:r w:rsidR="000F11C7">
        <w:rPr>
          <w:rFonts w:ascii="Symbol" w:hAnsi="Symbol"/>
          <w:color w:val="0000FF"/>
          <w:sz w:val="22"/>
          <w:szCs w:val="22"/>
          <w:highlight w:val="lightGray"/>
        </w:rPr>
      </w:r>
      <w:r w:rsidR="0063037A">
        <w:rPr>
          <w:rFonts w:ascii="Symbol" w:hAnsi="Symbol"/>
          <w:color w:val="0000FF"/>
          <w:sz w:val="22"/>
          <w:szCs w:val="22"/>
          <w:highlight w:val="lightGray"/>
        </w:rPr>
        <w:fldChar w:fldCharType="separate"/>
      </w:r>
      <w:r>
        <w:rPr>
          <w:rFonts w:ascii="Symbol" w:hAnsi="Symbol"/>
          <w:color w:val="0000FF"/>
          <w:sz w:val="22"/>
          <w:szCs w:val="22"/>
          <w:highlight w:val="lightGray"/>
        </w:rPr>
        <w:fldChar w:fldCharType="end"/>
      </w:r>
      <w:bookmarkEnd w:id="5"/>
      <w:r>
        <w:rPr>
          <w:rFonts w:ascii="Symbol" w:hAnsi="Symbol"/>
          <w:color w:val="0000FF"/>
          <w:sz w:val="22"/>
          <w:szCs w:val="22"/>
        </w:rPr>
        <w:t></w:t>
      </w:r>
      <w:r w:rsidR="001D6C97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46308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1D6C97">
        <w:rPr>
          <w:rFonts w:ascii="Calibri" w:hAnsi="Calibri"/>
          <w:b/>
          <w:color w:val="0000FF"/>
          <w:sz w:val="22"/>
          <w:szCs w:val="22"/>
        </w:rPr>
        <w:t xml:space="preserve"> designs, adapts, and delivers instruction</w:t>
      </w:r>
      <w:r w:rsidR="001D754A">
        <w:rPr>
          <w:rFonts w:ascii="Calibri" w:hAnsi="Calibri"/>
          <w:b/>
          <w:color w:val="0000FF"/>
          <w:sz w:val="22"/>
          <w:szCs w:val="22"/>
        </w:rPr>
        <w:t xml:space="preserve"> or plan</w:t>
      </w:r>
      <w:r w:rsidR="001D6C97">
        <w:rPr>
          <w:rFonts w:ascii="Calibri" w:hAnsi="Calibri"/>
          <w:b/>
          <w:color w:val="0000FF"/>
          <w:sz w:val="22"/>
          <w:szCs w:val="22"/>
        </w:rPr>
        <w:t xml:space="preserve"> to address each student’s diverse learning strengths and needs and creates opportunities for students to demonstrate their </w:t>
      </w:r>
      <w:r w:rsidR="001D754A">
        <w:rPr>
          <w:rFonts w:ascii="Calibri" w:hAnsi="Calibri"/>
          <w:b/>
          <w:color w:val="0000FF"/>
          <w:sz w:val="22"/>
          <w:szCs w:val="22"/>
        </w:rPr>
        <w:t>growth</w:t>
      </w:r>
      <w:r w:rsidR="001D6C97">
        <w:rPr>
          <w:rFonts w:ascii="Calibri" w:hAnsi="Calibri"/>
          <w:b/>
          <w:color w:val="0000FF"/>
          <w:sz w:val="22"/>
          <w:szCs w:val="22"/>
        </w:rPr>
        <w:t xml:space="preserve"> in different ways.</w:t>
      </w:r>
    </w:p>
    <w:p w14:paraId="391D529A" w14:textId="42E223CE" w:rsidR="00F5172A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63037A">
        <w:rPr>
          <w:rFonts w:ascii="Calibri" w:hAnsi="Calibri"/>
          <w:b/>
          <w:color w:val="0000FF"/>
          <w:sz w:val="22"/>
          <w:szCs w:val="22"/>
        </w:rPr>
      </w:r>
      <w:r w:rsidR="0063037A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1D6C97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46308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1D6C97">
        <w:rPr>
          <w:rFonts w:ascii="Calibri" w:hAnsi="Calibri"/>
          <w:b/>
          <w:color w:val="0000FF"/>
          <w:sz w:val="22"/>
          <w:szCs w:val="22"/>
        </w:rPr>
        <w:t xml:space="preserve"> makes appropriate and timely provisions (e.g., pacing for individual rates of growth, task demands, communication, assessment, and response modes) for individual students with </w:t>
      </w:r>
      <w:proofErr w:type="gramStart"/>
      <w:r w:rsidR="001D6C97">
        <w:rPr>
          <w:rFonts w:ascii="Calibri" w:hAnsi="Calibri"/>
          <w:b/>
          <w:color w:val="0000FF"/>
          <w:sz w:val="22"/>
          <w:szCs w:val="22"/>
        </w:rPr>
        <w:t>particular learning</w:t>
      </w:r>
      <w:proofErr w:type="gramEnd"/>
      <w:r w:rsidR="001D6C97">
        <w:rPr>
          <w:rFonts w:ascii="Calibri" w:hAnsi="Calibri"/>
          <w:b/>
          <w:color w:val="0000FF"/>
          <w:sz w:val="22"/>
          <w:szCs w:val="22"/>
        </w:rPr>
        <w:t xml:space="preserve"> differences or needs.</w:t>
      </w:r>
    </w:p>
    <w:p w14:paraId="391D529B" w14:textId="06B239D9" w:rsidR="00F5172A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63037A">
        <w:rPr>
          <w:rFonts w:ascii="Calibri" w:hAnsi="Calibri"/>
          <w:b/>
          <w:color w:val="0000FF"/>
          <w:sz w:val="22"/>
          <w:szCs w:val="22"/>
        </w:rPr>
      </w:r>
      <w:r w:rsidR="0063037A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1D6C97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46308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1D754A">
        <w:rPr>
          <w:rFonts w:ascii="Calibri" w:hAnsi="Calibri"/>
          <w:b/>
          <w:color w:val="0000FF"/>
          <w:sz w:val="22"/>
          <w:szCs w:val="22"/>
        </w:rPr>
        <w:t xml:space="preserve"> designs instruction or plan </w:t>
      </w:r>
      <w:r w:rsidR="001D6C97">
        <w:rPr>
          <w:rFonts w:ascii="Calibri" w:hAnsi="Calibri"/>
          <w:b/>
          <w:color w:val="0000FF"/>
          <w:sz w:val="22"/>
          <w:szCs w:val="22"/>
        </w:rPr>
        <w:t>to build on learners’ prior knowledge and experiences, allowing learners to accelerate as they demonstrate their understandings.</w:t>
      </w:r>
    </w:p>
    <w:p w14:paraId="391D529C" w14:textId="5276A2AE" w:rsidR="00F5172A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63037A">
        <w:rPr>
          <w:rFonts w:ascii="Calibri" w:hAnsi="Calibri"/>
          <w:b/>
          <w:color w:val="0000FF"/>
          <w:sz w:val="22"/>
          <w:szCs w:val="22"/>
        </w:rPr>
      </w:r>
      <w:r w:rsidR="0063037A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1D6C97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46308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1D6C97">
        <w:rPr>
          <w:rFonts w:ascii="Calibri" w:hAnsi="Calibri"/>
          <w:b/>
          <w:color w:val="0000FF"/>
          <w:sz w:val="22"/>
          <w:szCs w:val="22"/>
        </w:rPr>
        <w:t xml:space="preserve"> brings multiple perspectives to the discussion of content, including attention to learners’ personal, family, and community experiences and cultural norms.</w:t>
      </w:r>
    </w:p>
    <w:p w14:paraId="391D529D" w14:textId="70822204" w:rsidR="00967266" w:rsidRPr="00967266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63037A">
        <w:rPr>
          <w:rFonts w:ascii="Calibri" w:hAnsi="Calibri"/>
          <w:b/>
          <w:color w:val="0000FF"/>
          <w:sz w:val="22"/>
          <w:szCs w:val="22"/>
        </w:rPr>
      </w:r>
      <w:r w:rsidR="0063037A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1D6C97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46308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1D6C97">
        <w:rPr>
          <w:rFonts w:ascii="Calibri" w:hAnsi="Calibri"/>
          <w:b/>
          <w:color w:val="0000FF"/>
          <w:sz w:val="22"/>
          <w:szCs w:val="22"/>
        </w:rPr>
        <w:t xml:space="preserve"> incorporates tools of language development into planning and instruction, including strategies for making content accessible to English </w:t>
      </w:r>
      <w:r w:rsidR="004E4B29">
        <w:rPr>
          <w:rFonts w:ascii="Calibri" w:hAnsi="Calibri"/>
          <w:b/>
          <w:color w:val="0000FF"/>
          <w:sz w:val="22"/>
          <w:szCs w:val="22"/>
        </w:rPr>
        <w:t xml:space="preserve">language learners and for evaluating and supporting their development of English </w:t>
      </w:r>
      <w:r w:rsidR="001D6C97">
        <w:rPr>
          <w:rFonts w:ascii="Calibri" w:hAnsi="Calibri"/>
          <w:b/>
          <w:color w:val="0000FF"/>
          <w:sz w:val="22"/>
          <w:szCs w:val="22"/>
        </w:rPr>
        <w:t>proficiency.</w:t>
      </w:r>
    </w:p>
    <w:p w14:paraId="391D529E" w14:textId="37F429BB" w:rsidR="00967266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63037A">
        <w:rPr>
          <w:rFonts w:ascii="Calibri" w:hAnsi="Calibri"/>
          <w:b/>
          <w:color w:val="0000FF"/>
          <w:sz w:val="22"/>
          <w:szCs w:val="22"/>
        </w:rPr>
      </w:r>
      <w:r w:rsidR="0063037A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1D6C97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463080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1D6C97">
        <w:rPr>
          <w:rFonts w:ascii="Calibri" w:hAnsi="Calibri"/>
          <w:b/>
          <w:color w:val="0000FF"/>
          <w:sz w:val="22"/>
          <w:szCs w:val="22"/>
        </w:rPr>
        <w:t xml:space="preserve"> accesses resources, supports, and specialized assistance and services to meet </w:t>
      </w:r>
      <w:proofErr w:type="gramStart"/>
      <w:r w:rsidR="001D6C97">
        <w:rPr>
          <w:rFonts w:ascii="Calibri" w:hAnsi="Calibri"/>
          <w:b/>
          <w:color w:val="0000FF"/>
          <w:sz w:val="22"/>
          <w:szCs w:val="22"/>
        </w:rPr>
        <w:t>particular learning</w:t>
      </w:r>
      <w:proofErr w:type="gramEnd"/>
      <w:r w:rsidR="001D6C97">
        <w:rPr>
          <w:rFonts w:ascii="Calibri" w:hAnsi="Calibri"/>
          <w:b/>
          <w:color w:val="0000FF"/>
          <w:sz w:val="22"/>
          <w:szCs w:val="22"/>
        </w:rPr>
        <w:t xml:space="preserve"> differences or needs and participates in the design and implementation of the IEP, where appropriate through curriculum planning and curricular and </w:t>
      </w:r>
      <w:r w:rsidR="001D6C97">
        <w:rPr>
          <w:rFonts w:ascii="Calibri" w:hAnsi="Calibri"/>
          <w:b/>
          <w:color w:val="0000FF"/>
          <w:sz w:val="22"/>
          <w:szCs w:val="22"/>
        </w:rPr>
        <w:lastRenderedPageBreak/>
        <w:t>instructional modifications, adaptions and specialized strategies and techniques, including the use of assistive technology.</w:t>
      </w:r>
    </w:p>
    <w:p w14:paraId="3AE5CB78" w14:textId="173FCFD2" w:rsidR="00210DE7" w:rsidRDefault="00210DE7" w:rsidP="00210DE7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63037A">
        <w:rPr>
          <w:rFonts w:ascii="Calibri" w:hAnsi="Calibri"/>
          <w:b/>
          <w:color w:val="0000FF"/>
          <w:sz w:val="22"/>
          <w:szCs w:val="22"/>
        </w:rPr>
      </w:r>
      <w:r w:rsidR="0063037A">
        <w:rPr>
          <w:rFonts w:ascii="Calibri" w:hAnsi="Calibri"/>
          <w:b/>
          <w:color w:val="0000FF"/>
          <w:sz w:val="22"/>
          <w:szCs w:val="22"/>
        </w:rPr>
        <w:fldChar w:fldCharType="separate"/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Other: </w:t>
      </w:r>
      <w:r w:rsidR="001166D2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1166D2">
        <w:rPr>
          <w:rFonts w:ascii="Calibri" w:hAnsi="Calibri"/>
          <w:b/>
          <w:color w:val="0000FF"/>
          <w:sz w:val="22"/>
          <w:szCs w:val="22"/>
        </w:rPr>
        <w:instrText xml:space="preserve"> FORMTEXT </w:instrText>
      </w:r>
      <w:r w:rsidR="001166D2">
        <w:rPr>
          <w:rFonts w:ascii="Calibri" w:hAnsi="Calibri"/>
          <w:b/>
          <w:color w:val="0000FF"/>
          <w:sz w:val="22"/>
          <w:szCs w:val="22"/>
        </w:rPr>
      </w:r>
      <w:r w:rsidR="001166D2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="001166D2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1166D2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1166D2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1166D2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1166D2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1166D2">
        <w:rPr>
          <w:rFonts w:ascii="Calibri" w:hAnsi="Calibri"/>
          <w:b/>
          <w:color w:val="0000FF"/>
          <w:sz w:val="22"/>
          <w:szCs w:val="22"/>
        </w:rPr>
        <w:fldChar w:fldCharType="end"/>
      </w:r>
      <w:bookmarkEnd w:id="6"/>
    </w:p>
    <w:p w14:paraId="391D52A0" w14:textId="02F49703" w:rsidR="00A3308D" w:rsidRDefault="00A3308D">
      <w:pPr>
        <w:rPr>
          <w:rFonts w:ascii="Calibri" w:hAnsi="Calibri"/>
          <w:sz w:val="22"/>
          <w:szCs w:val="22"/>
        </w:rPr>
      </w:pPr>
    </w:p>
    <w:p w14:paraId="25006F6A" w14:textId="77777777" w:rsidR="000E0C61" w:rsidRDefault="000E0C61" w:rsidP="003410AD">
      <w:pPr>
        <w:rPr>
          <w:rFonts w:ascii="Calibri" w:hAnsi="Calibri"/>
          <w:sz w:val="22"/>
          <w:szCs w:val="22"/>
        </w:rPr>
      </w:pPr>
    </w:p>
    <w:p w14:paraId="391D52A1" w14:textId="77777777" w:rsidR="00721CE3" w:rsidRPr="003410AD" w:rsidRDefault="000E0C61" w:rsidP="003410AD">
      <w:pPr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t>Follow-Up Activities (As appropriate)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FB594E" w:rsidRPr="003410AD" w14:paraId="391D52A6" w14:textId="77777777" w:rsidTr="00FB594E">
        <w:tc>
          <w:tcPr>
            <w:tcW w:w="456" w:type="dxa"/>
            <w:vAlign w:val="bottom"/>
          </w:tcPr>
          <w:p w14:paraId="391D52A2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91D52A3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Collaborate with PLC</w:t>
            </w:r>
          </w:p>
        </w:tc>
        <w:tc>
          <w:tcPr>
            <w:tcW w:w="450" w:type="dxa"/>
            <w:vAlign w:val="bottom"/>
          </w:tcPr>
          <w:p w14:paraId="391D52A4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91D52A5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Fine tune implementation of new strategies</w:t>
            </w:r>
          </w:p>
        </w:tc>
      </w:tr>
      <w:tr w:rsidR="00FB594E" w:rsidRPr="003410AD" w14:paraId="391D52AB" w14:textId="77777777" w:rsidTr="00FB594E">
        <w:tc>
          <w:tcPr>
            <w:tcW w:w="456" w:type="dxa"/>
            <w:vAlign w:val="bottom"/>
          </w:tcPr>
          <w:p w14:paraId="391D52A7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91D52A8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Write a report / article</w:t>
            </w:r>
          </w:p>
        </w:tc>
        <w:tc>
          <w:tcPr>
            <w:tcW w:w="450" w:type="dxa"/>
            <w:vAlign w:val="bottom"/>
          </w:tcPr>
          <w:p w14:paraId="391D52A9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91D52AA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Collect and analyze s</w:t>
            </w:r>
            <w:r w:rsidRPr="003410AD">
              <w:rPr>
                <w:rFonts w:ascii="Calibri" w:hAnsi="Calibri"/>
                <w:sz w:val="22"/>
                <w:szCs w:val="22"/>
              </w:rPr>
              <w:t>tudent achievement data</w:t>
            </w:r>
          </w:p>
        </w:tc>
      </w:tr>
      <w:tr w:rsidR="00FB594E" w:rsidRPr="003410AD" w14:paraId="391D52B0" w14:textId="77777777" w:rsidTr="00FB594E">
        <w:tc>
          <w:tcPr>
            <w:tcW w:w="456" w:type="dxa"/>
            <w:vAlign w:val="bottom"/>
          </w:tcPr>
          <w:p w14:paraId="391D52AC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91D52AD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14:paraId="391D52AE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91D52AF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Provide evidence of turn-key training</w:t>
            </w:r>
          </w:p>
        </w:tc>
      </w:tr>
      <w:tr w:rsidR="00FB594E" w:rsidRPr="003410AD" w14:paraId="391D52B5" w14:textId="77777777" w:rsidTr="00FB594E">
        <w:tc>
          <w:tcPr>
            <w:tcW w:w="456" w:type="dxa"/>
            <w:vAlign w:val="bottom"/>
          </w:tcPr>
          <w:p w14:paraId="391D52B1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91D52B2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Apply for an award or grant</w:t>
            </w:r>
          </w:p>
        </w:tc>
        <w:tc>
          <w:tcPr>
            <w:tcW w:w="450" w:type="dxa"/>
            <w:vAlign w:val="bottom"/>
          </w:tcPr>
          <w:p w14:paraId="391D52B3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91D52B4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Share information with colleagues/department</w:t>
            </w:r>
          </w:p>
        </w:tc>
      </w:tr>
      <w:tr w:rsidR="00FB594E" w:rsidRPr="003410AD" w14:paraId="391D52BA" w14:textId="77777777" w:rsidTr="00FB594E">
        <w:tc>
          <w:tcPr>
            <w:tcW w:w="456" w:type="dxa"/>
            <w:vAlign w:val="bottom"/>
          </w:tcPr>
          <w:p w14:paraId="391D52B6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91D52B7" w14:textId="77777777"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Conduct action research</w:t>
            </w:r>
          </w:p>
        </w:tc>
        <w:tc>
          <w:tcPr>
            <w:tcW w:w="450" w:type="dxa"/>
            <w:vAlign w:val="bottom"/>
          </w:tcPr>
          <w:p w14:paraId="391D52B8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91D52B9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Expand the goal to a school or district initiative</w:t>
            </w:r>
          </w:p>
        </w:tc>
      </w:tr>
      <w:tr w:rsidR="00FB594E" w:rsidRPr="003410AD" w14:paraId="391D52BF" w14:textId="77777777" w:rsidTr="00FB594E">
        <w:tc>
          <w:tcPr>
            <w:tcW w:w="456" w:type="dxa"/>
            <w:vAlign w:val="bottom"/>
          </w:tcPr>
          <w:p w14:paraId="391D52BB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91D52BC" w14:textId="77777777"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Ongoing reading / research </w:t>
            </w:r>
          </w:p>
        </w:tc>
        <w:tc>
          <w:tcPr>
            <w:tcW w:w="450" w:type="dxa"/>
            <w:vAlign w:val="bottom"/>
          </w:tcPr>
          <w:p w14:paraId="391D52BD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91D52BE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 w:rsidRPr="003410AD">
              <w:rPr>
                <w:rFonts w:ascii="Calibri" w:hAnsi="Calibri"/>
                <w:sz w:val="22"/>
                <w:szCs w:val="22"/>
              </w:rPr>
              <w:t>Other documentation as appropriate (specify)</w:t>
            </w:r>
          </w:p>
        </w:tc>
      </w:tr>
      <w:tr w:rsidR="00FB594E" w:rsidRPr="003410AD" w14:paraId="391D52C4" w14:textId="77777777" w:rsidTr="00FB594E">
        <w:tc>
          <w:tcPr>
            <w:tcW w:w="456" w:type="dxa"/>
            <w:vAlign w:val="bottom"/>
          </w:tcPr>
          <w:p w14:paraId="391D52C0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63037A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91D52C1" w14:textId="77777777"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14:paraId="391D52C2" w14:textId="77777777" w:rsidR="00FB594E" w:rsidRPr="003410AD" w:rsidRDefault="00FB594E" w:rsidP="00FB594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14:paraId="391D52C3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1D52C5" w14:textId="77777777" w:rsidR="00445BE9" w:rsidRPr="003410AD" w:rsidRDefault="00445BE9" w:rsidP="00445BE9">
      <w:pPr>
        <w:pStyle w:val="BodyText"/>
        <w:ind w:right="-547"/>
        <w:jc w:val="left"/>
        <w:rPr>
          <w:rFonts w:ascii="Calibri" w:hAnsi="Calibri"/>
          <w:b/>
          <w:sz w:val="22"/>
          <w:szCs w:val="22"/>
        </w:rPr>
      </w:pPr>
    </w:p>
    <w:p w14:paraId="391D52C6" w14:textId="77777777" w:rsidR="000D1962" w:rsidRPr="00552646" w:rsidRDefault="000D1962" w:rsidP="000D1962">
      <w:pPr>
        <w:rPr>
          <w:rFonts w:ascii="Calibri" w:hAnsi="Calibri"/>
          <w:sz w:val="22"/>
          <w:szCs w:val="22"/>
        </w:rPr>
      </w:pPr>
    </w:p>
    <w:p w14:paraId="391D52C7" w14:textId="77777777"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II</w:t>
      </w:r>
      <w:r w:rsidRPr="00894181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District and School PDP Support</w:t>
      </w:r>
    </w:p>
    <w:p w14:paraId="391D52C8" w14:textId="77777777"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3428" w:rsidRPr="00C92156" w14:paraId="391D52CA" w14:textId="77777777" w:rsidTr="00C92156">
        <w:tc>
          <w:tcPr>
            <w:tcW w:w="9360" w:type="dxa"/>
            <w:shd w:val="clear" w:color="auto" w:fill="auto"/>
          </w:tcPr>
          <w:p w14:paraId="391D52C9" w14:textId="77777777" w:rsidR="00833428" w:rsidRPr="00C92156" w:rsidRDefault="00C41A0F" w:rsidP="00C92156">
            <w:pPr>
              <w:pStyle w:val="BodyText"/>
              <w:jc w:val="left"/>
              <w:rPr>
                <w:rFonts w:ascii="Calibri" w:hAnsi="Calibri"/>
                <w:sz w:val="22"/>
                <w:szCs w:val="22"/>
              </w:rPr>
            </w:pPr>
            <w:r w:rsidRPr="00C92156">
              <w:rPr>
                <w:rFonts w:ascii="Calibri" w:hAnsi="Calibri"/>
                <w:sz w:val="22"/>
                <w:szCs w:val="22"/>
              </w:rPr>
              <w:t xml:space="preserve">Administration will meet with you throughout the school year to discuss your progress through the classroom observation and post-observation conference process. You are encouraged to discuss your </w:t>
            </w:r>
            <w:r w:rsidR="00AB70CE" w:rsidRPr="00C92156">
              <w:rPr>
                <w:rFonts w:ascii="Calibri" w:hAnsi="Calibri"/>
                <w:sz w:val="22"/>
                <w:szCs w:val="22"/>
              </w:rPr>
              <w:t xml:space="preserve">needs and your </w:t>
            </w:r>
            <w:r w:rsidRPr="00C92156">
              <w:rPr>
                <w:rFonts w:ascii="Calibri" w:hAnsi="Calibri"/>
                <w:sz w:val="22"/>
                <w:szCs w:val="22"/>
              </w:rPr>
              <w:t xml:space="preserve">progress with administration at other times as needed throughout the year.  </w:t>
            </w:r>
          </w:p>
        </w:tc>
      </w:tr>
    </w:tbl>
    <w:p w14:paraId="391D52CB" w14:textId="77777777"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p w14:paraId="391D52CC" w14:textId="77777777" w:rsidR="000D1962" w:rsidRPr="007A724C" w:rsidRDefault="000D1962" w:rsidP="000D1962">
      <w:pPr>
        <w:spacing w:line="200" w:lineRule="exact"/>
        <w:rPr>
          <w:szCs w:val="24"/>
        </w:rPr>
      </w:pPr>
    </w:p>
    <w:p w14:paraId="391D52CD" w14:textId="77777777" w:rsidR="000D1962" w:rsidRPr="00C41A0F" w:rsidRDefault="00C41A0F" w:rsidP="00C41A0F">
      <w:pPr>
        <w:pStyle w:val="ListParagraph"/>
        <w:spacing w:before="0" w:after="120"/>
        <w:ind w:left="0" w:firstLine="0"/>
        <w:contextualSpacing w:val="0"/>
        <w:rPr>
          <w:b/>
          <w:i/>
        </w:rPr>
      </w:pPr>
      <w:r w:rsidRPr="00C41A0F">
        <w:rPr>
          <w:b/>
          <w:i/>
        </w:rPr>
        <w:t xml:space="preserve">My signature below indicates that I have received a copy of this Professional Development Plan and that I understand and contributed to its contents.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808"/>
        <w:gridCol w:w="4235"/>
        <w:gridCol w:w="990"/>
        <w:gridCol w:w="1255"/>
      </w:tblGrid>
      <w:tr w:rsidR="000D1962" w:rsidRPr="004D7215" w14:paraId="391D52D2" w14:textId="77777777" w:rsidTr="00363FEF">
        <w:tc>
          <w:tcPr>
            <w:tcW w:w="2808" w:type="dxa"/>
          </w:tcPr>
          <w:p w14:paraId="391D52CE" w14:textId="77777777" w:rsidR="000D1962" w:rsidRPr="004D7215" w:rsidRDefault="000D1962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Staff Person’s Signature</w:t>
            </w:r>
          </w:p>
        </w:tc>
        <w:tc>
          <w:tcPr>
            <w:tcW w:w="4235" w:type="dxa"/>
          </w:tcPr>
          <w:p w14:paraId="391D52CF" w14:textId="77777777"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91D52D0" w14:textId="77777777" w:rsidR="000D1962" w:rsidRPr="004D7215" w:rsidRDefault="000D1962" w:rsidP="00363FEF">
            <w:pPr>
              <w:spacing w:before="12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</w:tcPr>
          <w:p w14:paraId="391D52D1" w14:textId="77777777"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D1962" w:rsidRPr="004D7215" w14:paraId="391D52D7" w14:textId="77777777" w:rsidTr="00363FEF">
        <w:tc>
          <w:tcPr>
            <w:tcW w:w="2808" w:type="dxa"/>
          </w:tcPr>
          <w:p w14:paraId="391D52D3" w14:textId="77777777" w:rsidR="000D1962" w:rsidRPr="004D7215" w:rsidRDefault="000D1962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Supervisor’s Signature</w:t>
            </w:r>
          </w:p>
        </w:tc>
        <w:tc>
          <w:tcPr>
            <w:tcW w:w="4235" w:type="dxa"/>
            <w:tcBorders>
              <w:top w:val="single" w:sz="2" w:space="0" w:color="auto"/>
              <w:bottom w:val="single" w:sz="2" w:space="0" w:color="auto"/>
            </w:tcBorders>
          </w:tcPr>
          <w:p w14:paraId="391D52D4" w14:textId="77777777"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91D52D5" w14:textId="77777777" w:rsidR="000D1962" w:rsidRPr="004D7215" w:rsidRDefault="000D1962" w:rsidP="00363FEF">
            <w:pPr>
              <w:spacing w:before="24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  <w:tcBorders>
              <w:top w:val="single" w:sz="2" w:space="0" w:color="auto"/>
              <w:bottom w:val="single" w:sz="2" w:space="0" w:color="auto"/>
            </w:tcBorders>
          </w:tcPr>
          <w:p w14:paraId="391D52D6" w14:textId="77777777"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2B6ABC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14:paraId="391D52D8" w14:textId="77777777" w:rsidR="003410AD" w:rsidRPr="003410AD" w:rsidRDefault="003410AD" w:rsidP="00894D74">
      <w:pPr>
        <w:pStyle w:val="BodyText"/>
        <w:spacing w:after="120"/>
        <w:ind w:right="-547"/>
        <w:jc w:val="left"/>
        <w:rPr>
          <w:rFonts w:ascii="Calibri" w:hAnsi="Calibri"/>
          <w:sz w:val="22"/>
          <w:szCs w:val="22"/>
        </w:rPr>
      </w:pPr>
    </w:p>
    <w:sectPr w:rsidR="003410AD" w:rsidRPr="003410AD" w:rsidSect="000D1962">
      <w:headerReference w:type="first" r:id="rId11"/>
      <w:pgSz w:w="12240" w:h="15840" w:code="1"/>
      <w:pgMar w:top="1440" w:right="1170" w:bottom="4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FC1D4" w14:textId="77777777" w:rsidR="0063037A" w:rsidRDefault="0063037A" w:rsidP="00424BD5">
      <w:pPr>
        <w:pStyle w:val="Title"/>
      </w:pPr>
      <w:r>
        <w:separator/>
      </w:r>
    </w:p>
  </w:endnote>
  <w:endnote w:type="continuationSeparator" w:id="0">
    <w:p w14:paraId="73C99131" w14:textId="77777777" w:rsidR="0063037A" w:rsidRDefault="0063037A" w:rsidP="00424BD5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33A6C" w14:textId="77777777" w:rsidR="0063037A" w:rsidRDefault="0063037A" w:rsidP="00424BD5">
      <w:pPr>
        <w:pStyle w:val="Title"/>
      </w:pPr>
      <w:r>
        <w:separator/>
      </w:r>
    </w:p>
  </w:footnote>
  <w:footnote w:type="continuationSeparator" w:id="0">
    <w:p w14:paraId="3BF8099C" w14:textId="77777777" w:rsidR="0063037A" w:rsidRDefault="0063037A" w:rsidP="00424BD5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D52DD" w14:textId="77777777" w:rsidR="00B3732F" w:rsidRPr="00BE2984" w:rsidRDefault="00B3732F" w:rsidP="000D1962">
    <w:pPr>
      <w:pStyle w:val="Heading1"/>
      <w:spacing w:after="0"/>
      <w:rPr>
        <w:rFonts w:ascii="Cambria" w:hAnsi="Cambria"/>
      </w:rPr>
    </w:pPr>
    <w:r w:rsidRPr="00BE2984">
      <w:rPr>
        <w:rFonts w:ascii="Cambria" w:hAnsi="Cambria"/>
      </w:rPr>
      <w:t>WASHINGTON TOWNSHIP PUBLIC SCHOOLS</w:t>
    </w:r>
  </w:p>
  <w:p w14:paraId="391D52DE" w14:textId="6EB5E618" w:rsidR="00B3732F" w:rsidRDefault="00B3732F" w:rsidP="000D1962">
    <w:pPr>
      <w:spacing w:after="160"/>
      <w:jc w:val="center"/>
      <w:rPr>
        <w:rFonts w:ascii="Cambria" w:hAnsi="Cambria"/>
        <w:sz w:val="36"/>
      </w:rPr>
    </w:pPr>
    <w:r w:rsidRPr="00BE2984">
      <w:rPr>
        <w:rFonts w:ascii="Cambria" w:hAnsi="Cambria"/>
        <w:sz w:val="36"/>
      </w:rPr>
      <w:t>PROFESSIONAL DEVELOPMENT PLAN (PDP)</w:t>
    </w:r>
  </w:p>
  <w:p w14:paraId="425EA8A6" w14:textId="77777777" w:rsidR="0064288E" w:rsidRDefault="0064288E" w:rsidP="0064288E">
    <w:pPr>
      <w:spacing w:after="160"/>
      <w:jc w:val="center"/>
      <w:rPr>
        <w:rFonts w:ascii="Cambria" w:hAnsi="Cambria"/>
        <w:i/>
      </w:rPr>
    </w:pPr>
    <w:r>
      <w:rPr>
        <w:rFonts w:ascii="Cambria" w:hAnsi="Cambria"/>
        <w:i/>
        <w:sz w:val="36"/>
      </w:rPr>
      <w:t>INSTRUCTIONAL SUPPORT PERSONNEL(NON-CLASSROOM)</w:t>
    </w:r>
  </w:p>
  <w:p w14:paraId="391D52DF" w14:textId="77777777" w:rsidR="00B3732F" w:rsidRPr="003410AD" w:rsidRDefault="00B3732F">
    <w:pPr>
      <w:pStyle w:val="BodyText"/>
      <w:rPr>
        <w:rFonts w:ascii="Cambria" w:hAnsi="Cambria"/>
      </w:rPr>
    </w:pPr>
    <w:r w:rsidRPr="00BE2984">
      <w:rPr>
        <w:rFonts w:ascii="Cambria" w:hAnsi="Cambria"/>
      </w:rPr>
      <w:t>Professional development</w:t>
    </w:r>
    <w:r>
      <w:rPr>
        <w:rFonts w:ascii="Cambria" w:hAnsi="Cambria"/>
      </w:rPr>
      <w:t xml:space="preserve"> g</w:t>
    </w:r>
    <w:r w:rsidRPr="00BE2984">
      <w:rPr>
        <w:rFonts w:ascii="Cambria" w:hAnsi="Cambria"/>
      </w:rPr>
      <w:t>oals and activities may be modified throughout the calendar year to meet emer</w:t>
    </w:r>
    <w:r>
      <w:rPr>
        <w:rFonts w:ascii="Cambria" w:hAnsi="Cambria"/>
      </w:rPr>
      <w:t>ging needs of the staff member.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71E"/>
    <w:multiLevelType w:val="multilevel"/>
    <w:tmpl w:val="9BD8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5D79CD"/>
    <w:multiLevelType w:val="hybridMultilevel"/>
    <w:tmpl w:val="37EC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711D5"/>
    <w:multiLevelType w:val="hybridMultilevel"/>
    <w:tmpl w:val="9C223D02"/>
    <w:lvl w:ilvl="0" w:tplc="A022E06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3672"/>
    <w:multiLevelType w:val="hybridMultilevel"/>
    <w:tmpl w:val="00F298A4"/>
    <w:lvl w:ilvl="0" w:tplc="643844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7493E"/>
    <w:multiLevelType w:val="hybridMultilevel"/>
    <w:tmpl w:val="9126DC04"/>
    <w:lvl w:ilvl="0" w:tplc="C30C2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B54"/>
    <w:multiLevelType w:val="singleLevel"/>
    <w:tmpl w:val="BF362B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62750F"/>
    <w:multiLevelType w:val="multilevel"/>
    <w:tmpl w:val="243ECA6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7" w15:restartNumberingAfterBreak="0">
    <w:nsid w:val="20964838"/>
    <w:multiLevelType w:val="multilevel"/>
    <w:tmpl w:val="576C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15D44"/>
    <w:multiLevelType w:val="multilevel"/>
    <w:tmpl w:val="6A0257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CE758DE"/>
    <w:multiLevelType w:val="multilevel"/>
    <w:tmpl w:val="268A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F800BC5"/>
    <w:multiLevelType w:val="multilevel"/>
    <w:tmpl w:val="563EDC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0C9596A"/>
    <w:multiLevelType w:val="hybridMultilevel"/>
    <w:tmpl w:val="5C48A560"/>
    <w:lvl w:ilvl="0" w:tplc="13ECAB3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F4D64"/>
    <w:multiLevelType w:val="multilevel"/>
    <w:tmpl w:val="6D76D4E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3" w15:restartNumberingAfterBreak="0">
    <w:nsid w:val="4D5B6B44"/>
    <w:multiLevelType w:val="hybridMultilevel"/>
    <w:tmpl w:val="B772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6438"/>
    <w:multiLevelType w:val="multilevel"/>
    <w:tmpl w:val="F4B67CE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0E55B91"/>
    <w:multiLevelType w:val="multilevel"/>
    <w:tmpl w:val="32EAB4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rQbbGtF0bYvxg7LPgca1okfFiOqe4x3M2/jX12xXWM7ks8cyLK1BIMR95X8nIwPJvpE6onZoCwBtx/ubPIivw==" w:salt="WyFJqMGm1vnq8Q8xvAVA0g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AE"/>
    <w:rsid w:val="000152D8"/>
    <w:rsid w:val="00035BDE"/>
    <w:rsid w:val="000B3AAE"/>
    <w:rsid w:val="000D1962"/>
    <w:rsid w:val="000D702F"/>
    <w:rsid w:val="000E0C61"/>
    <w:rsid w:val="000F11C7"/>
    <w:rsid w:val="001112A2"/>
    <w:rsid w:val="00113A66"/>
    <w:rsid w:val="001166D2"/>
    <w:rsid w:val="0013568A"/>
    <w:rsid w:val="00154C20"/>
    <w:rsid w:val="00167BDF"/>
    <w:rsid w:val="00175138"/>
    <w:rsid w:val="0019236F"/>
    <w:rsid w:val="00192C7F"/>
    <w:rsid w:val="001A03B6"/>
    <w:rsid w:val="001A5939"/>
    <w:rsid w:val="001A5BE2"/>
    <w:rsid w:val="001B7706"/>
    <w:rsid w:val="001C5404"/>
    <w:rsid w:val="001C6534"/>
    <w:rsid w:val="001C7D74"/>
    <w:rsid w:val="001D4EEC"/>
    <w:rsid w:val="001D6C97"/>
    <w:rsid w:val="001D754A"/>
    <w:rsid w:val="00207C62"/>
    <w:rsid w:val="00210DE7"/>
    <w:rsid w:val="00214C7C"/>
    <w:rsid w:val="00242B2C"/>
    <w:rsid w:val="00245DF4"/>
    <w:rsid w:val="00255854"/>
    <w:rsid w:val="00287FE6"/>
    <w:rsid w:val="002B6ABC"/>
    <w:rsid w:val="002C0113"/>
    <w:rsid w:val="003031B5"/>
    <w:rsid w:val="0031670C"/>
    <w:rsid w:val="003410AD"/>
    <w:rsid w:val="00341183"/>
    <w:rsid w:val="00363FEF"/>
    <w:rsid w:val="003C1BE7"/>
    <w:rsid w:val="003C3F20"/>
    <w:rsid w:val="003E032F"/>
    <w:rsid w:val="003E4A5F"/>
    <w:rsid w:val="00424BD5"/>
    <w:rsid w:val="00445BE9"/>
    <w:rsid w:val="004522C5"/>
    <w:rsid w:val="00463080"/>
    <w:rsid w:val="004D5FEC"/>
    <w:rsid w:val="004E4B29"/>
    <w:rsid w:val="004F444B"/>
    <w:rsid w:val="0050368F"/>
    <w:rsid w:val="00521466"/>
    <w:rsid w:val="00530F9A"/>
    <w:rsid w:val="005C07B7"/>
    <w:rsid w:val="005C13BE"/>
    <w:rsid w:val="005E4D08"/>
    <w:rsid w:val="005E563F"/>
    <w:rsid w:val="006171EB"/>
    <w:rsid w:val="0063037A"/>
    <w:rsid w:val="0064288E"/>
    <w:rsid w:val="006960D6"/>
    <w:rsid w:val="006A2669"/>
    <w:rsid w:val="006B518F"/>
    <w:rsid w:val="006C7A65"/>
    <w:rsid w:val="006D62FA"/>
    <w:rsid w:val="00721CE3"/>
    <w:rsid w:val="00726F44"/>
    <w:rsid w:val="00740A5D"/>
    <w:rsid w:val="0074335C"/>
    <w:rsid w:val="00775BBD"/>
    <w:rsid w:val="00833428"/>
    <w:rsid w:val="00836A47"/>
    <w:rsid w:val="00854001"/>
    <w:rsid w:val="00871BE5"/>
    <w:rsid w:val="0088311F"/>
    <w:rsid w:val="008930A1"/>
    <w:rsid w:val="00894181"/>
    <w:rsid w:val="00894D74"/>
    <w:rsid w:val="0089540E"/>
    <w:rsid w:val="008D2C75"/>
    <w:rsid w:val="008E2E6C"/>
    <w:rsid w:val="008E3EA7"/>
    <w:rsid w:val="00940D04"/>
    <w:rsid w:val="0095714C"/>
    <w:rsid w:val="00967266"/>
    <w:rsid w:val="009A00CA"/>
    <w:rsid w:val="009B2434"/>
    <w:rsid w:val="009C6F02"/>
    <w:rsid w:val="009D2152"/>
    <w:rsid w:val="009E7619"/>
    <w:rsid w:val="009F5A01"/>
    <w:rsid w:val="00A02398"/>
    <w:rsid w:val="00A03287"/>
    <w:rsid w:val="00A1282C"/>
    <w:rsid w:val="00A3308D"/>
    <w:rsid w:val="00A35C0C"/>
    <w:rsid w:val="00A43914"/>
    <w:rsid w:val="00A51842"/>
    <w:rsid w:val="00A545C7"/>
    <w:rsid w:val="00A842BC"/>
    <w:rsid w:val="00A92CFF"/>
    <w:rsid w:val="00AA1095"/>
    <w:rsid w:val="00AA7243"/>
    <w:rsid w:val="00AB6BD5"/>
    <w:rsid w:val="00AB70CE"/>
    <w:rsid w:val="00B103BB"/>
    <w:rsid w:val="00B145D3"/>
    <w:rsid w:val="00B23651"/>
    <w:rsid w:val="00B3732F"/>
    <w:rsid w:val="00C30794"/>
    <w:rsid w:val="00C37539"/>
    <w:rsid w:val="00C41A0F"/>
    <w:rsid w:val="00C62168"/>
    <w:rsid w:val="00C764D9"/>
    <w:rsid w:val="00C92156"/>
    <w:rsid w:val="00C96588"/>
    <w:rsid w:val="00CB5AE8"/>
    <w:rsid w:val="00CB75CF"/>
    <w:rsid w:val="00CD4D71"/>
    <w:rsid w:val="00CE1BA4"/>
    <w:rsid w:val="00CE31A4"/>
    <w:rsid w:val="00D43FE1"/>
    <w:rsid w:val="00D51E41"/>
    <w:rsid w:val="00D55E18"/>
    <w:rsid w:val="00D90D85"/>
    <w:rsid w:val="00DA0671"/>
    <w:rsid w:val="00DB256C"/>
    <w:rsid w:val="00DD5837"/>
    <w:rsid w:val="00DD7F69"/>
    <w:rsid w:val="00E01A3D"/>
    <w:rsid w:val="00E04BD3"/>
    <w:rsid w:val="00E30499"/>
    <w:rsid w:val="00E839D1"/>
    <w:rsid w:val="00E84D30"/>
    <w:rsid w:val="00EA0E27"/>
    <w:rsid w:val="00EB2A49"/>
    <w:rsid w:val="00EF51EB"/>
    <w:rsid w:val="00F24828"/>
    <w:rsid w:val="00F263BC"/>
    <w:rsid w:val="00F42258"/>
    <w:rsid w:val="00F5172A"/>
    <w:rsid w:val="00F56411"/>
    <w:rsid w:val="00F77AF8"/>
    <w:rsid w:val="00FB594E"/>
    <w:rsid w:val="00FB71F3"/>
    <w:rsid w:val="00FC515A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D5278"/>
  <w15:chartTrackingRefBased/>
  <w15:docId w15:val="{2791EBC0-2637-4CDE-AF98-A8948764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F4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 w:hanging="720"/>
    </w:pPr>
  </w:style>
  <w:style w:type="paragraph" w:styleId="BodyTextIndent2">
    <w:name w:val="Body Text Indent 2"/>
    <w:basedOn w:val="Normal"/>
    <w:pPr>
      <w:spacing w:after="120"/>
      <w:ind w:left="1440" w:hanging="720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Title">
    <w:name w:val="Title"/>
    <w:basedOn w:val="Normal"/>
    <w:qFormat/>
    <w:pPr>
      <w:pBdr>
        <w:top w:val="single" w:sz="18" w:space="1" w:color="auto"/>
      </w:pBdr>
      <w:jc w:val="center"/>
    </w:pPr>
    <w:rPr>
      <w:b/>
    </w:rPr>
  </w:style>
  <w:style w:type="paragraph" w:styleId="BalloonText">
    <w:name w:val="Balloon Text"/>
    <w:basedOn w:val="Normal"/>
    <w:semiHidden/>
    <w:rsid w:val="008E3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68A"/>
    <w:pPr>
      <w:spacing w:before="120"/>
      <w:ind w:left="720" w:hanging="374"/>
      <w:contextualSpacing/>
    </w:pPr>
    <w:rPr>
      <w:rFonts w:ascii="Calibri" w:eastAsia="Calibri" w:hAnsi="Calibri"/>
      <w:szCs w:val="22"/>
    </w:rPr>
  </w:style>
  <w:style w:type="character" w:customStyle="1" w:styleId="FooterChar">
    <w:name w:val="Footer Char"/>
    <w:link w:val="Footer"/>
    <w:uiPriority w:val="99"/>
    <w:rsid w:val="00A51842"/>
    <w:rPr>
      <w:rFonts w:ascii="Arial" w:hAnsi="Arial"/>
      <w:sz w:val="24"/>
    </w:rPr>
  </w:style>
  <w:style w:type="character" w:styleId="Hyperlink">
    <w:name w:val="Hyperlink"/>
    <w:rsid w:val="001A593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A5939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rsid w:val="00210DE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904E7874CCC4EA76D7CBD0E11226F" ma:contentTypeVersion="4" ma:contentTypeDescription="Create a new document." ma:contentTypeScope="" ma:versionID="436ca1a2328fc52e011243a39ae50b60">
  <xsd:schema xmlns:xsd="http://www.w3.org/2001/XMLSchema" xmlns:xs="http://www.w3.org/2001/XMLSchema" xmlns:p="http://schemas.microsoft.com/office/2006/metadata/properties" xmlns:ns2="c0f2a03b-6fce-4635-8410-9709ce6d22cd" xmlns:ns3="30d51204-1259-47cb-8d84-61a6a6d7241f" targetNamespace="http://schemas.microsoft.com/office/2006/metadata/properties" ma:root="true" ma:fieldsID="727f3590669e0e89fe0b98048e6d35d6" ns2:_="" ns3:_="">
    <xsd:import namespace="c0f2a03b-6fce-4635-8410-9709ce6d22cd"/>
    <xsd:import namespace="30d51204-1259-47cb-8d84-61a6a6d72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2a03b-6fce-4635-8410-9709ce6d2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51204-1259-47cb-8d84-61a6a6d72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1C0A-9E35-4158-AC01-9FB0F841A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2a03b-6fce-4635-8410-9709ce6d22cd"/>
    <ds:schemaRef ds:uri="30d51204-1259-47cb-8d84-61a6a6d72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F8E17-4D93-4BEE-9CA7-2753EF25B0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8B133-EC3D-490D-BE6B-E80A7D1C2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8B256-635A-4B6D-B5D5-16605C7F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IMPROVEMENT PLAN (PIP)</vt:lpstr>
    </vt:vector>
  </TitlesOfParts>
  <Company>Dell Computer Corporation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IMPROVEMENT PLAN (PIP)</dc:title>
  <dc:subject/>
  <dc:creator>Bette Hicks</dc:creator>
  <cp:keywords/>
  <dc:description/>
  <cp:lastModifiedBy>Gretchen Gerber</cp:lastModifiedBy>
  <cp:revision>22</cp:revision>
  <cp:lastPrinted>2018-03-22T17:01:00Z</cp:lastPrinted>
  <dcterms:created xsi:type="dcterms:W3CDTF">2018-03-05T16:04:00Z</dcterms:created>
  <dcterms:modified xsi:type="dcterms:W3CDTF">2019-03-06T04:20:00Z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0x010100200904E7874CCC4EA76D7CBD0E11226F</vt:lpwstr>
  </property>
</Properties>
</file>